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A9" w:rsidRPr="00922A4F" w:rsidRDefault="00FA30A9" w:rsidP="00F97265">
      <w:pPr>
        <w:spacing w:after="0" w:line="240" w:lineRule="auto"/>
        <w:ind w:left="6096" w:right="-1" w:firstLine="276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22A4F">
        <w:rPr>
          <w:rFonts w:ascii="Times New Roman" w:eastAsia="Calibri" w:hAnsi="Times New Roman" w:cs="Times New Roman"/>
          <w:kern w:val="24"/>
          <w:sz w:val="24"/>
          <w:szCs w:val="24"/>
        </w:rPr>
        <w:t>Приложение 1 к приказу</w:t>
      </w:r>
    </w:p>
    <w:p w:rsidR="00FA30A9" w:rsidRPr="00922A4F" w:rsidRDefault="00FA30A9" w:rsidP="00F97265">
      <w:pPr>
        <w:spacing w:after="0" w:line="240" w:lineRule="auto"/>
        <w:ind w:left="4680" w:right="-1" w:firstLine="276"/>
        <w:jc w:val="center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22A4F">
        <w:rPr>
          <w:rFonts w:ascii="Times New Roman" w:eastAsia="Calibri" w:hAnsi="Times New Roman" w:cs="Times New Roman"/>
          <w:kern w:val="24"/>
          <w:sz w:val="24"/>
          <w:szCs w:val="24"/>
        </w:rPr>
        <w:t>ГБУК г. Москвы «Кинок</w:t>
      </w:r>
      <w:r w:rsidR="0013237B" w:rsidRPr="00922A4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онцертный зал </w:t>
      </w:r>
      <w:r w:rsidRPr="00922A4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«Эльдар»</w:t>
      </w:r>
    </w:p>
    <w:p w:rsidR="00FA30A9" w:rsidRPr="00922A4F" w:rsidRDefault="00FA30A9" w:rsidP="00F97265">
      <w:pPr>
        <w:spacing w:after="0" w:line="240" w:lineRule="auto"/>
        <w:ind w:right="-1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22A4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                                                                     </w:t>
      </w:r>
      <w:r w:rsidR="00F97265" w:rsidRPr="00922A4F">
        <w:rPr>
          <w:rFonts w:ascii="Times New Roman" w:eastAsia="Calibri" w:hAnsi="Times New Roman" w:cs="Times New Roman"/>
          <w:kern w:val="24"/>
          <w:sz w:val="24"/>
          <w:szCs w:val="24"/>
        </w:rPr>
        <w:tab/>
      </w:r>
      <w:r w:rsidR="00F97265" w:rsidRPr="00922A4F">
        <w:rPr>
          <w:rFonts w:ascii="Times New Roman" w:eastAsia="Calibri" w:hAnsi="Times New Roman" w:cs="Times New Roman"/>
          <w:kern w:val="24"/>
          <w:sz w:val="24"/>
          <w:szCs w:val="24"/>
        </w:rPr>
        <w:tab/>
      </w:r>
      <w:r w:rsidR="00F97265" w:rsidRPr="00922A4F">
        <w:rPr>
          <w:rFonts w:ascii="Times New Roman" w:eastAsia="Calibri" w:hAnsi="Times New Roman" w:cs="Times New Roman"/>
          <w:kern w:val="24"/>
          <w:sz w:val="24"/>
          <w:szCs w:val="24"/>
        </w:rPr>
        <w:tab/>
      </w:r>
      <w:r w:rsidRPr="00922A4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от «</w:t>
      </w:r>
      <w:r w:rsidR="002849A9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>06</w:t>
      </w:r>
      <w:r w:rsidRPr="00922A4F">
        <w:rPr>
          <w:rFonts w:ascii="Times New Roman" w:eastAsia="Calibri" w:hAnsi="Times New Roman" w:cs="Times New Roman"/>
          <w:kern w:val="24"/>
          <w:sz w:val="24"/>
          <w:szCs w:val="24"/>
        </w:rPr>
        <w:t>»</w:t>
      </w:r>
      <w:r w:rsidR="002849A9">
        <w:rPr>
          <w:rFonts w:ascii="Times New Roman" w:eastAsia="Calibri" w:hAnsi="Times New Roman" w:cs="Times New Roman"/>
          <w:kern w:val="24"/>
          <w:sz w:val="24"/>
          <w:szCs w:val="24"/>
          <w:lang w:val="en-US"/>
        </w:rPr>
        <w:t xml:space="preserve"> </w:t>
      </w:r>
      <w:r w:rsidR="002849A9">
        <w:rPr>
          <w:rFonts w:ascii="Times New Roman" w:eastAsia="Calibri" w:hAnsi="Times New Roman" w:cs="Times New Roman"/>
          <w:kern w:val="24"/>
          <w:sz w:val="24"/>
          <w:szCs w:val="24"/>
        </w:rPr>
        <w:t>марта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202</w:t>
      </w:r>
      <w:r w:rsidR="0013237B" w:rsidRPr="00922A4F">
        <w:rPr>
          <w:rFonts w:ascii="Times New Roman" w:hAnsi="Times New Roman" w:cs="Times New Roman"/>
          <w:kern w:val="24"/>
          <w:sz w:val="24"/>
          <w:szCs w:val="24"/>
        </w:rPr>
        <w:t>3</w:t>
      </w:r>
      <w:r w:rsidRPr="00922A4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г. № </w:t>
      </w:r>
      <w:r w:rsidR="002849A9">
        <w:rPr>
          <w:rFonts w:ascii="Times New Roman" w:eastAsia="Calibri" w:hAnsi="Times New Roman" w:cs="Times New Roman"/>
          <w:kern w:val="24"/>
          <w:sz w:val="24"/>
          <w:szCs w:val="24"/>
        </w:rPr>
        <w:t>28</w:t>
      </w:r>
      <w:r w:rsidRPr="00922A4F">
        <w:rPr>
          <w:rFonts w:ascii="Times New Roman" w:eastAsia="Calibri" w:hAnsi="Times New Roman" w:cs="Times New Roman"/>
          <w:kern w:val="24"/>
          <w:sz w:val="24"/>
          <w:szCs w:val="24"/>
        </w:rPr>
        <w:t>/ОД</w:t>
      </w:r>
    </w:p>
    <w:p w:rsidR="00064D74" w:rsidRPr="00922A4F" w:rsidRDefault="00064D74" w:rsidP="00F97265">
      <w:pPr>
        <w:spacing w:after="0" w:line="240" w:lineRule="auto"/>
        <w:ind w:right="-1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FA30A9" w:rsidRPr="00922A4F" w:rsidRDefault="00FA30A9" w:rsidP="00F97265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922A4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Положение </w:t>
      </w:r>
      <w:r w:rsidR="00064D74" w:rsidRPr="00922A4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об оказании платных услуг </w:t>
      </w:r>
    </w:p>
    <w:p w:rsidR="00FA30A9" w:rsidRPr="00922A4F" w:rsidRDefault="00FA30A9" w:rsidP="00F97265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922A4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ГБУК г. Москвы «Кинок</w:t>
      </w:r>
      <w:r w:rsidR="0013237B" w:rsidRPr="00922A4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онцертный зал</w:t>
      </w:r>
      <w:r w:rsidRPr="00922A4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«Эльдар»</w:t>
      </w:r>
    </w:p>
    <w:p w:rsidR="00AD5162" w:rsidRPr="00922A4F" w:rsidRDefault="00AD5162" w:rsidP="00496423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</w:pPr>
      <w:r w:rsidRPr="00922A4F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1. Общие положения</w:t>
      </w:r>
    </w:p>
    <w:p w:rsidR="00AA6823" w:rsidRPr="00922A4F" w:rsidRDefault="005E238E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1.</w:t>
      </w:r>
      <w:r w:rsidR="00F45A93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1.</w:t>
      </w:r>
      <w:r w:rsidR="0013237B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AA6823" w:rsidRPr="00922A4F">
        <w:rPr>
          <w:rFonts w:ascii="Times New Roman" w:hAnsi="Times New Roman" w:cs="Times New Roman"/>
          <w:kern w:val="24"/>
          <w:sz w:val="24"/>
          <w:szCs w:val="24"/>
        </w:rPr>
        <w:t xml:space="preserve">Настоящее Положение определяет порядок оказания платных услуг в </w:t>
      </w:r>
      <w:r w:rsidR="00AA6823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ГБУК г. Москвы «Киноконцертный зал «Эльдар» </w:t>
      </w:r>
      <w:r w:rsidR="00AA6823" w:rsidRPr="00922A4F">
        <w:rPr>
          <w:rFonts w:ascii="Times New Roman" w:hAnsi="Times New Roman" w:cs="Times New Roman"/>
          <w:kern w:val="24"/>
          <w:sz w:val="24"/>
          <w:szCs w:val="24"/>
        </w:rPr>
        <w:t>(далее - Учреждение)</w:t>
      </w:r>
    </w:p>
    <w:p w:rsidR="002E4EB5" w:rsidRPr="00922A4F" w:rsidRDefault="00AA6823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1.2. </w:t>
      </w:r>
      <w:r w:rsidR="00AD5162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Настоящее Положение </w:t>
      </w:r>
      <w:r w:rsidR="00064D74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об оказании платных услуг ГБУК </w:t>
      </w:r>
      <w:r w:rsidR="00FA30A9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г</w:t>
      </w:r>
      <w:r w:rsidR="00064D74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. </w:t>
      </w:r>
      <w:r w:rsidR="00FA30A9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Москвы «Кинок</w:t>
      </w:r>
      <w:r w:rsidR="0013237B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онцертный зал</w:t>
      </w:r>
      <w:r w:rsidR="00FA30A9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«Эльдар»</w:t>
      </w:r>
      <w:r w:rsidR="000E438C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AD5162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(далее - </w:t>
      </w:r>
      <w:r w:rsidR="00072193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Положение</w:t>
      </w:r>
      <w:r w:rsidR="00AD5162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) </w:t>
      </w:r>
      <w:r w:rsidR="00072193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разработано в соответствии с</w:t>
      </w:r>
      <w:r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действующим законодательством Российской Федерации, в том числе, но не только:</w:t>
      </w:r>
    </w:p>
    <w:p w:rsidR="00072193" w:rsidRPr="00922A4F" w:rsidRDefault="00072193" w:rsidP="0049642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Гражданским  кодексом  Российской  Федерации от 30 ноября 1994 г. № 51-ФЗ; от 26 января 1996 г. №І4-ФЗ; от 26 ноября 2001 г. № 146-ФЗ; от 18 декабря 2006 №</w:t>
      </w:r>
      <w:r w:rsidRPr="00922A4F">
        <w:rPr>
          <w:rFonts w:ascii="Times New Roman" w:hAnsi="Times New Roman" w:cs="Times New Roman"/>
          <w:kern w:val="24"/>
          <w:position w:val="1"/>
          <w:sz w:val="24"/>
          <w:szCs w:val="24"/>
        </w:rPr>
        <w:t>2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30—ФЗ;</w:t>
      </w:r>
    </w:p>
    <w:p w:rsidR="00072193" w:rsidRPr="00922A4F" w:rsidRDefault="00072193" w:rsidP="0049642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Бюджетным кодексом РФ от 31 июля 1998 г. № 145-ФЗ.</w:t>
      </w:r>
    </w:p>
    <w:p w:rsidR="00072193" w:rsidRPr="00922A4F" w:rsidRDefault="00072193" w:rsidP="0049642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Налоговым кодексом РФ от 31 июля 1998 г. № 146-ФЗ; от 5 августа 2Ф0 г. № 1І7-ФЗ;</w:t>
      </w:r>
    </w:p>
    <w:p w:rsidR="00072193" w:rsidRPr="00922A4F" w:rsidRDefault="00072193" w:rsidP="0049642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Федеральным законом от 12 января 1996 г. №</w:t>
      </w:r>
      <w:r w:rsidRPr="00922A4F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7-ФЗ "О некоммерческих организациях";</w:t>
      </w:r>
    </w:p>
    <w:p w:rsidR="00072193" w:rsidRPr="00922A4F" w:rsidRDefault="00072193" w:rsidP="0049642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Законом РФ от 7 февраля 1992 г. №2300-1 “О защите прав потребителей”;</w:t>
      </w:r>
    </w:p>
    <w:p w:rsidR="00072193" w:rsidRPr="00365723" w:rsidRDefault="00072193" w:rsidP="0049642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C0C0C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Законом РФ от 9 октября 1992 г. № 3612</w:t>
      </w:r>
      <w:r w:rsidR="00A7304C" w:rsidRPr="00922A4F">
        <w:rPr>
          <w:rFonts w:ascii="Times New Roman" w:hAnsi="Times New Roman" w:cs="Times New Roman"/>
          <w:kern w:val="24"/>
          <w:sz w:val="24"/>
          <w:szCs w:val="24"/>
        </w:rPr>
        <w:t>-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1 ”Основы законодательства Российской Федерации о культуре";</w:t>
      </w:r>
    </w:p>
    <w:p w:rsidR="00365723" w:rsidRPr="00CB1394" w:rsidRDefault="00365723" w:rsidP="0049642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C0C0C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Федеральным за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коном от </w:t>
      </w:r>
      <w:r w:rsidR="00CB1394">
        <w:rPr>
          <w:rFonts w:ascii="Times New Roman" w:hAnsi="Times New Roman" w:cs="Times New Roman"/>
          <w:kern w:val="24"/>
          <w:sz w:val="24"/>
          <w:szCs w:val="24"/>
        </w:rPr>
        <w:t>12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B1394">
        <w:rPr>
          <w:rFonts w:ascii="Times New Roman" w:hAnsi="Times New Roman" w:cs="Times New Roman"/>
          <w:kern w:val="24"/>
          <w:sz w:val="24"/>
          <w:szCs w:val="24"/>
        </w:rPr>
        <w:t>января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199</w:t>
      </w:r>
      <w:r w:rsidR="00CB1394">
        <w:rPr>
          <w:rFonts w:ascii="Times New Roman" w:hAnsi="Times New Roman" w:cs="Times New Roman"/>
          <w:kern w:val="24"/>
          <w:sz w:val="24"/>
          <w:szCs w:val="24"/>
        </w:rPr>
        <w:t>6 г. №7-ФЗ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“О </w:t>
      </w:r>
      <w:r w:rsidR="00CB1394">
        <w:rPr>
          <w:rFonts w:ascii="Times New Roman" w:hAnsi="Times New Roman" w:cs="Times New Roman"/>
          <w:kern w:val="24"/>
          <w:sz w:val="24"/>
          <w:szCs w:val="24"/>
        </w:rPr>
        <w:t>некоммерческих организациях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”</w:t>
      </w:r>
      <w:r w:rsidR="00CB1394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CB1394" w:rsidRPr="00CB1394" w:rsidRDefault="00CB1394" w:rsidP="0049642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C0C0C"/>
          <w:kern w:val="24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>Совместным приказом Департамента экономической политики и развития города Москвы и Департамента финансов города Москвы от 5 сентября 2011г. №123-ПР/264 «Об утверждении  Методических рекомендация по установлению порядка определения платы за оказание государственными бюджетными учреждениями города Москвы гражданам и юридическим лицам за плату государственных услуг  (выполнения работ), относящихся к основным видам деятельности»;</w:t>
      </w:r>
      <w:proofErr w:type="gramEnd"/>
    </w:p>
    <w:p w:rsidR="00CB1394" w:rsidRPr="00922A4F" w:rsidRDefault="00CB1394" w:rsidP="0049642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C0C0C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Федеральным за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коном от </w:t>
      </w:r>
      <w:r>
        <w:rPr>
          <w:rFonts w:ascii="Times New Roman" w:hAnsi="Times New Roman" w:cs="Times New Roman"/>
          <w:kern w:val="24"/>
          <w:sz w:val="24"/>
          <w:szCs w:val="24"/>
        </w:rPr>
        <w:t>22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мая 2003 г. №54-ФЗ «о применении контрольно – кассовой техники при осуществлении расчетов в Российской Федерации»;</w:t>
      </w:r>
    </w:p>
    <w:p w:rsidR="00072193" w:rsidRPr="00922A4F" w:rsidRDefault="00072193" w:rsidP="0049642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C0C0C"/>
          <w:kern w:val="24"/>
          <w:sz w:val="24"/>
          <w:szCs w:val="24"/>
        </w:rPr>
      </w:pPr>
      <w:r w:rsidRPr="00922A4F">
        <w:rPr>
          <w:rFonts w:ascii="Times New Roman" w:eastAsia="Calibri" w:hAnsi="Times New Roman" w:cs="Times New Roman"/>
          <w:kern w:val="24"/>
          <w:sz w:val="24"/>
          <w:szCs w:val="24"/>
        </w:rPr>
        <w:t>приказо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м</w:t>
      </w:r>
      <w:r w:rsidRPr="00922A4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Департамента культуры города Москвы от 6 декабря 2018г. №1024/ОД «Об утверждении Порядка определения платы за оказание услуг (выполнение работ) государственными учреждениями города Москвы, подведомственными Департаменту культуры города Москвы»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072193" w:rsidRPr="00922A4F" w:rsidRDefault="00072193" w:rsidP="00496423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C0C0C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color w:val="0C0C0C"/>
          <w:kern w:val="24"/>
          <w:sz w:val="24"/>
          <w:szCs w:val="24"/>
        </w:rPr>
        <w:t xml:space="preserve">Уставом </w:t>
      </w:r>
      <w:r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ГБУК г. Москвы «Киноконцертный зал «Эльдар»</w:t>
      </w:r>
      <w:r w:rsidR="00496423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0B078C" w:rsidRPr="00922A4F" w:rsidRDefault="000B078C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1.3. Основные понятия и определения.</w:t>
      </w:r>
    </w:p>
    <w:p w:rsidR="000B078C" w:rsidRPr="00922A4F" w:rsidRDefault="000B078C" w:rsidP="00922A4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Исполнитель услуги – Учреждение.</w:t>
      </w:r>
    </w:p>
    <w:p w:rsidR="000B078C" w:rsidRPr="00922A4F" w:rsidRDefault="000B078C" w:rsidP="00496423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       </w:t>
      </w:r>
      <w:r w:rsidR="007A1212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 </w:t>
      </w:r>
      <w:r w:rsidR="007A1212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Потребители услуги - 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0B078C" w:rsidRPr="00922A4F" w:rsidRDefault="000B078C" w:rsidP="00496423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        </w:t>
      </w:r>
      <w:r w:rsidR="007A121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Платная услуга – услуга, оказываемая Учреждением физическим и юридическим лицам за плату согласно перечню таких услуг и прейскуранту, утвержденному в установленном порядке.</w:t>
      </w:r>
    </w:p>
    <w:p w:rsidR="000B078C" w:rsidRPr="00922A4F" w:rsidRDefault="000B078C" w:rsidP="00496423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            Перечень платных услуг – перечень платных услуг в рамках ра</w:t>
      </w:r>
      <w:r w:rsidR="00A7304C" w:rsidRPr="00922A4F">
        <w:rPr>
          <w:rFonts w:ascii="Times New Roman" w:hAnsi="Times New Roman" w:cs="Times New Roman"/>
          <w:kern w:val="24"/>
          <w:sz w:val="24"/>
          <w:szCs w:val="24"/>
        </w:rPr>
        <w:t>з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решенной уставом деятельности, разрабатываемы</w:t>
      </w:r>
      <w:r w:rsidR="00A7304C" w:rsidRPr="00922A4F">
        <w:rPr>
          <w:rFonts w:ascii="Times New Roman" w:hAnsi="Times New Roman" w:cs="Times New Roman"/>
          <w:kern w:val="24"/>
          <w:sz w:val="24"/>
          <w:szCs w:val="24"/>
        </w:rPr>
        <w:t>й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Учреждением  по согласованию с Департаментом культура города Москвы.</w:t>
      </w:r>
    </w:p>
    <w:p w:rsidR="00F934D5" w:rsidRDefault="00072193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1.</w:t>
      </w:r>
      <w:r w:rsidR="000B078C"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4</w:t>
      </w:r>
      <w:r w:rsidRPr="00922A4F">
        <w:rPr>
          <w:rFonts w:ascii="Times New Roman" w:hAnsi="Times New Roman" w:cs="Times New Roman"/>
          <w:kern w:val="24"/>
          <w:sz w:val="24"/>
          <w:szCs w:val="24"/>
          <w:lang w:eastAsia="ru-RU"/>
        </w:rPr>
        <w:t>.</w:t>
      </w:r>
      <w:r w:rsidR="00F934D5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CB1394">
        <w:rPr>
          <w:rFonts w:ascii="Times New Roman" w:hAnsi="Times New Roman" w:cs="Times New Roman"/>
          <w:kern w:val="24"/>
          <w:sz w:val="24"/>
          <w:szCs w:val="24"/>
          <w:lang w:eastAsia="ru-RU"/>
        </w:rPr>
        <w:t>Платные услуги</w:t>
      </w:r>
      <w:r w:rsidR="00F934D5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предоставляются физическим и юридическим лицам с целью:</w:t>
      </w:r>
    </w:p>
    <w:p w:rsidR="00F934D5" w:rsidRPr="002A0150" w:rsidRDefault="00F934D5" w:rsidP="002A015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2A0150">
        <w:rPr>
          <w:rFonts w:ascii="Times New Roman" w:hAnsi="Times New Roman" w:cs="Times New Roman"/>
          <w:kern w:val="24"/>
          <w:sz w:val="24"/>
          <w:szCs w:val="24"/>
          <w:lang w:eastAsia="ru-RU"/>
        </w:rPr>
        <w:t>всестороннего удовлетворения потребностей населения;</w:t>
      </w:r>
    </w:p>
    <w:p w:rsidR="00F934D5" w:rsidRPr="002A0150" w:rsidRDefault="00F934D5" w:rsidP="002A015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2A0150">
        <w:rPr>
          <w:rFonts w:ascii="Times New Roman" w:hAnsi="Times New Roman" w:cs="Times New Roman"/>
          <w:kern w:val="24"/>
          <w:sz w:val="24"/>
          <w:szCs w:val="24"/>
          <w:lang w:eastAsia="ru-RU"/>
        </w:rPr>
        <w:t>улучшения качества услуг;</w:t>
      </w:r>
    </w:p>
    <w:p w:rsidR="00F934D5" w:rsidRPr="002A0150" w:rsidRDefault="00F934D5" w:rsidP="002A015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2A0150">
        <w:rPr>
          <w:rFonts w:ascii="Times New Roman" w:hAnsi="Times New Roman" w:cs="Times New Roman"/>
          <w:kern w:val="24"/>
          <w:sz w:val="24"/>
          <w:szCs w:val="24"/>
          <w:lang w:eastAsia="ru-RU"/>
        </w:rPr>
        <w:t>развития и совершенствования услуг;</w:t>
      </w:r>
    </w:p>
    <w:p w:rsidR="00925190" w:rsidRDefault="00F934D5" w:rsidP="002A015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2A0150">
        <w:rPr>
          <w:rFonts w:ascii="Times New Roman" w:hAnsi="Times New Roman" w:cs="Times New Roman"/>
          <w:kern w:val="24"/>
          <w:sz w:val="24"/>
          <w:szCs w:val="24"/>
          <w:lang w:eastAsia="ru-RU"/>
        </w:rPr>
        <w:t>повышения эффективности использования ресурсов Учреждения;</w:t>
      </w:r>
    </w:p>
    <w:p w:rsidR="00F934D5" w:rsidRPr="002A0150" w:rsidRDefault="00F934D5" w:rsidP="002A015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2A0150">
        <w:rPr>
          <w:rFonts w:ascii="Times New Roman" w:hAnsi="Times New Roman" w:cs="Times New Roman"/>
          <w:kern w:val="24"/>
          <w:sz w:val="24"/>
          <w:szCs w:val="24"/>
          <w:lang w:eastAsia="ru-RU"/>
        </w:rPr>
        <w:lastRenderedPageBreak/>
        <w:t>привлечение дополнительных финансовых средств;</w:t>
      </w:r>
    </w:p>
    <w:p w:rsidR="00F934D5" w:rsidRPr="002A0150" w:rsidRDefault="00F934D5" w:rsidP="002A015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2A0150">
        <w:rPr>
          <w:rFonts w:ascii="Times New Roman" w:hAnsi="Times New Roman" w:cs="Times New Roman"/>
          <w:kern w:val="24"/>
          <w:sz w:val="24"/>
          <w:szCs w:val="24"/>
          <w:lang w:eastAsia="ru-RU"/>
        </w:rPr>
        <w:t>укрепления материально – технической базы.</w:t>
      </w:r>
    </w:p>
    <w:p w:rsidR="002A0150" w:rsidRDefault="00C34A5E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1.</w:t>
      </w:r>
      <w:r w:rsidR="000B078C" w:rsidRPr="00922A4F">
        <w:rPr>
          <w:rFonts w:ascii="Times New Roman" w:hAnsi="Times New Roman" w:cs="Times New Roman"/>
          <w:kern w:val="24"/>
          <w:sz w:val="24"/>
          <w:szCs w:val="24"/>
        </w:rPr>
        <w:t>5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2A0150">
        <w:rPr>
          <w:rFonts w:ascii="Times New Roman" w:hAnsi="Times New Roman" w:cs="Times New Roman"/>
          <w:kern w:val="24"/>
          <w:sz w:val="24"/>
          <w:szCs w:val="24"/>
        </w:rPr>
        <w:t xml:space="preserve">Предоставление платных услуг осуществляется </w:t>
      </w:r>
      <w:r w:rsidR="00925190">
        <w:rPr>
          <w:rFonts w:ascii="Times New Roman" w:hAnsi="Times New Roman" w:cs="Times New Roman"/>
          <w:kern w:val="24"/>
          <w:sz w:val="24"/>
          <w:szCs w:val="24"/>
        </w:rPr>
        <w:t>Учреждением, как в рамках основной деятельности, так и дополнительно к основной деятельности и не влечет за собой снижения объемов и качества основных услуг, оказываемых в рамках государственного задания.</w:t>
      </w:r>
    </w:p>
    <w:p w:rsidR="00925190" w:rsidRDefault="00C34A5E" w:rsidP="0092519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1.</w:t>
      </w:r>
      <w:r w:rsidR="007A1212">
        <w:rPr>
          <w:rFonts w:ascii="Times New Roman" w:hAnsi="Times New Roman" w:cs="Times New Roman"/>
          <w:kern w:val="24"/>
          <w:sz w:val="24"/>
          <w:szCs w:val="24"/>
        </w:rPr>
        <w:t>6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925190" w:rsidRPr="00922A4F">
        <w:rPr>
          <w:rFonts w:ascii="Times New Roman" w:hAnsi="Times New Roman" w:cs="Times New Roman"/>
          <w:kern w:val="24"/>
          <w:sz w:val="24"/>
          <w:szCs w:val="24"/>
        </w:rPr>
        <w:t xml:space="preserve">Настоящее Положение обязательно для соблюдения всеми </w:t>
      </w:r>
      <w:r w:rsidR="007A1212">
        <w:rPr>
          <w:rFonts w:ascii="Times New Roman" w:hAnsi="Times New Roman" w:cs="Times New Roman"/>
          <w:kern w:val="24"/>
          <w:sz w:val="24"/>
          <w:szCs w:val="24"/>
        </w:rPr>
        <w:t>работниками</w:t>
      </w:r>
      <w:r w:rsidR="00925190" w:rsidRPr="00922A4F">
        <w:rPr>
          <w:rFonts w:ascii="Times New Roman" w:hAnsi="Times New Roman" w:cs="Times New Roman"/>
          <w:kern w:val="24"/>
          <w:sz w:val="24"/>
          <w:szCs w:val="24"/>
        </w:rPr>
        <w:t xml:space="preserve"> Учреждения.</w:t>
      </w:r>
    </w:p>
    <w:p w:rsidR="007A1212" w:rsidRPr="00922A4F" w:rsidRDefault="007A1212" w:rsidP="0092519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3237B" w:rsidRPr="00922A4F" w:rsidRDefault="0013237B" w:rsidP="00496423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b/>
          <w:kern w:val="24"/>
          <w:sz w:val="24"/>
          <w:szCs w:val="24"/>
        </w:rPr>
        <w:t xml:space="preserve">2. </w:t>
      </w:r>
      <w:r w:rsidR="00C34A5E" w:rsidRPr="00922A4F">
        <w:rPr>
          <w:rFonts w:ascii="Times New Roman" w:hAnsi="Times New Roman" w:cs="Times New Roman"/>
          <w:b/>
          <w:kern w:val="24"/>
          <w:sz w:val="24"/>
          <w:szCs w:val="24"/>
        </w:rPr>
        <w:t>Порядок оказания платных услуг</w:t>
      </w:r>
    </w:p>
    <w:p w:rsidR="00C34A5E" w:rsidRPr="00922A4F" w:rsidRDefault="0013237B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2.1. </w:t>
      </w:r>
      <w:r w:rsidR="00C34A5E" w:rsidRPr="00922A4F">
        <w:rPr>
          <w:rFonts w:ascii="Times New Roman" w:hAnsi="Times New Roman" w:cs="Times New Roman"/>
          <w:kern w:val="24"/>
          <w:sz w:val="24"/>
          <w:szCs w:val="24"/>
        </w:rPr>
        <w:t>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основным видам деятельности, предусмотренным Уставом, в сферах, указанных действующим законодательством Российской Федерации.</w:t>
      </w:r>
    </w:p>
    <w:p w:rsidR="00C34A5E" w:rsidRPr="00922A4F" w:rsidRDefault="00C34A5E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2.2. Платные услуги оказываются физическим и юридическим лицам</w:t>
      </w:r>
      <w:r w:rsidR="00925190">
        <w:rPr>
          <w:rFonts w:ascii="Times New Roman" w:hAnsi="Times New Roman" w:cs="Times New Roman"/>
          <w:kern w:val="24"/>
          <w:sz w:val="24"/>
          <w:szCs w:val="24"/>
        </w:rPr>
        <w:t>, в соответствии с их потребностями,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на добровольной </w:t>
      </w:r>
      <w:r w:rsidR="00A7304C" w:rsidRPr="00922A4F">
        <w:rPr>
          <w:rFonts w:ascii="Times New Roman" w:hAnsi="Times New Roman" w:cs="Times New Roman"/>
          <w:kern w:val="24"/>
          <w:sz w:val="24"/>
          <w:szCs w:val="24"/>
        </w:rPr>
        <w:t>основе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25190">
        <w:rPr>
          <w:rFonts w:ascii="Times New Roman" w:hAnsi="Times New Roman" w:cs="Times New Roman"/>
          <w:kern w:val="24"/>
          <w:sz w:val="24"/>
          <w:szCs w:val="24"/>
        </w:rPr>
        <w:t>и за счет личных сре</w:t>
      </w:r>
      <w:proofErr w:type="gramStart"/>
      <w:r w:rsidR="00925190">
        <w:rPr>
          <w:rFonts w:ascii="Times New Roman" w:hAnsi="Times New Roman" w:cs="Times New Roman"/>
          <w:kern w:val="24"/>
          <w:sz w:val="24"/>
          <w:szCs w:val="24"/>
        </w:rPr>
        <w:t>дств гр</w:t>
      </w:r>
      <w:proofErr w:type="gramEnd"/>
      <w:r w:rsidR="00925190">
        <w:rPr>
          <w:rFonts w:ascii="Times New Roman" w:hAnsi="Times New Roman" w:cs="Times New Roman"/>
          <w:kern w:val="24"/>
          <w:sz w:val="24"/>
          <w:szCs w:val="24"/>
        </w:rPr>
        <w:t>аждан, организаций и иных источников, предусмотренных законодательством,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на одинаковых при оказании одних и тех же услуг условиях.</w:t>
      </w:r>
    </w:p>
    <w:p w:rsidR="000B078C" w:rsidRPr="00922A4F" w:rsidRDefault="000B078C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2.3. Деятельность по оказанию платных услуг относится к приносящей доход деятельности.</w:t>
      </w:r>
    </w:p>
    <w:p w:rsidR="00AD5162" w:rsidRPr="00922A4F" w:rsidRDefault="00ED0DCE" w:rsidP="00496423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</w:pPr>
      <w:r w:rsidRPr="00922A4F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 xml:space="preserve">3. </w:t>
      </w:r>
      <w:r w:rsidR="00C84D52" w:rsidRPr="00922A4F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Организация оказания платных услуг</w:t>
      </w:r>
    </w:p>
    <w:p w:rsidR="00C84D52" w:rsidRPr="00922A4F" w:rsidRDefault="00C84D52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3.1.Учреждение бесплатно обеспечивает потребителя услуги необходимой и достоверной информацией о платных услугах.</w:t>
      </w:r>
    </w:p>
    <w:p w:rsidR="00C84D52" w:rsidRPr="00922A4F" w:rsidRDefault="00C84D52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3.2.Информация о платных услугах, оказываемых Учреждением, должна быть размещена в информационно -</w:t>
      </w:r>
      <w:r w:rsidR="00922A4F" w:rsidRPr="00922A4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телекоммуникационной сети Интернет на официальном сайте Учреждения, а также находиться в удобном для обозрения месте здания Учреждения и содержать:</w:t>
      </w:r>
    </w:p>
    <w:p w:rsidR="00C84D52" w:rsidRPr="00922A4F" w:rsidRDefault="00C84D52" w:rsidP="0049642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сведения о наименовании Учреждения, о месте его нахождения (месте государственной регистрации);</w:t>
      </w:r>
    </w:p>
    <w:p w:rsidR="00C84D52" w:rsidRPr="00922A4F" w:rsidRDefault="00C84D52" w:rsidP="0049642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сведения об учредителе (адрес, телефоны);</w:t>
      </w:r>
    </w:p>
    <w:p w:rsidR="002129B0" w:rsidRPr="00922A4F" w:rsidRDefault="00C84D52" w:rsidP="0049642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сведения о режиме работы </w:t>
      </w:r>
      <w:r w:rsidR="002129B0" w:rsidRPr="00922A4F">
        <w:rPr>
          <w:rFonts w:ascii="Times New Roman" w:hAnsi="Times New Roman" w:cs="Times New Roman"/>
          <w:kern w:val="24"/>
          <w:sz w:val="24"/>
          <w:szCs w:val="24"/>
        </w:rPr>
        <w:t>Учреждения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C84D52" w:rsidRPr="00922A4F" w:rsidRDefault="00C84D52" w:rsidP="0049642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перечень платны</w:t>
      </w:r>
      <w:r w:rsidR="00A7304C" w:rsidRPr="00922A4F">
        <w:rPr>
          <w:rFonts w:ascii="Times New Roman" w:hAnsi="Times New Roman" w:cs="Times New Roman"/>
          <w:kern w:val="24"/>
          <w:sz w:val="24"/>
          <w:szCs w:val="24"/>
        </w:rPr>
        <w:t>х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услуг и условия их предоставления;</w:t>
      </w:r>
    </w:p>
    <w:p w:rsidR="00C84D52" w:rsidRPr="00922A4F" w:rsidRDefault="00C84D52" w:rsidP="0049642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сведения о стоимости оказываемых услуг и порядке их оплаты;</w:t>
      </w:r>
    </w:p>
    <w:p w:rsidR="00C84D52" w:rsidRPr="00922A4F" w:rsidRDefault="00C84D52" w:rsidP="0049642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C0C0C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сведения о льготах, </w:t>
      </w:r>
      <w:r w:rsidR="002129B0" w:rsidRPr="00922A4F">
        <w:rPr>
          <w:rFonts w:ascii="Times New Roman" w:hAnsi="Times New Roman" w:cs="Times New Roman"/>
          <w:kern w:val="24"/>
          <w:sz w:val="24"/>
          <w:szCs w:val="24"/>
        </w:rPr>
        <w:t>п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рименяемых в отношении отдельных категорий потребителей;</w:t>
      </w:r>
    </w:p>
    <w:p w:rsidR="00C84D52" w:rsidRPr="00922A4F" w:rsidRDefault="00C84D52" w:rsidP="0049642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сведения о правах, обязанностях, ответственности потребителей услуг и исполнителя;</w:t>
      </w:r>
    </w:p>
    <w:p w:rsidR="00C84D52" w:rsidRPr="00922A4F" w:rsidRDefault="00C84D52" w:rsidP="0049642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сведения о контролирующих организациях, их адресах, телефонах.</w:t>
      </w:r>
    </w:p>
    <w:p w:rsidR="00C84D52" w:rsidRPr="00922A4F" w:rsidRDefault="002129B0" w:rsidP="00496423">
      <w:p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Учреждение обязано </w:t>
      </w:r>
      <w:r w:rsidR="00C84D52" w:rsidRPr="00922A4F">
        <w:rPr>
          <w:rFonts w:ascii="Times New Roman" w:hAnsi="Times New Roman" w:cs="Times New Roman"/>
          <w:kern w:val="24"/>
          <w:sz w:val="24"/>
          <w:szCs w:val="24"/>
        </w:rPr>
        <w:t xml:space="preserve">иметь книгу 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жал</w:t>
      </w:r>
      <w:r w:rsidR="00C84D52" w:rsidRPr="00922A4F">
        <w:rPr>
          <w:rFonts w:ascii="Times New Roman" w:hAnsi="Times New Roman" w:cs="Times New Roman"/>
          <w:kern w:val="24"/>
          <w:sz w:val="24"/>
          <w:szCs w:val="24"/>
        </w:rPr>
        <w:t>об</w:t>
      </w:r>
      <w:r w:rsidR="00C84D52" w:rsidRPr="00922A4F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="00C84D52" w:rsidRPr="00922A4F">
        <w:rPr>
          <w:rFonts w:ascii="Times New Roman" w:hAnsi="Times New Roman" w:cs="Times New Roman"/>
          <w:kern w:val="24"/>
          <w:sz w:val="24"/>
          <w:szCs w:val="24"/>
        </w:rPr>
        <w:t>и предложений.</w:t>
      </w:r>
    </w:p>
    <w:p w:rsidR="00A31028" w:rsidRPr="00922A4F" w:rsidRDefault="002129B0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3.3. Платные услуги могут быть оказаны только по желанию потребителя.</w:t>
      </w:r>
    </w:p>
    <w:p w:rsidR="002129B0" w:rsidRPr="00922A4F" w:rsidRDefault="002129B0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3.4. Платные услуги оказываются работниками, находящимися в штате  Учреждения, либо привлеченными специалистами, имеющими соответствующую квалификацию, либо привлеченными физическими или юридическими лицами на основании за</w:t>
      </w:r>
      <w:r w:rsidR="00922A4F" w:rsidRPr="00922A4F">
        <w:rPr>
          <w:rFonts w:ascii="Times New Roman" w:hAnsi="Times New Roman" w:cs="Times New Roman"/>
          <w:kern w:val="24"/>
          <w:sz w:val="24"/>
          <w:szCs w:val="24"/>
        </w:rPr>
        <w:t>к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люченных договоров.</w:t>
      </w:r>
    </w:p>
    <w:p w:rsidR="00F01112" w:rsidRPr="00922A4F" w:rsidRDefault="002129B0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3.5.</w:t>
      </w:r>
      <w:r w:rsidR="00F01112" w:rsidRPr="00922A4F">
        <w:rPr>
          <w:rFonts w:ascii="Times New Roman" w:hAnsi="Times New Roman" w:cs="Times New Roman"/>
          <w:kern w:val="24"/>
          <w:sz w:val="24"/>
          <w:szCs w:val="24"/>
        </w:rPr>
        <w:t xml:space="preserve"> Платные услуги оказываются на основе внебюджетных средств бюджетного Учреждения.</w:t>
      </w:r>
    </w:p>
    <w:p w:rsidR="00BF2029" w:rsidRDefault="00F01112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3.6. </w:t>
      </w:r>
      <w:r w:rsidR="00BF2029">
        <w:rPr>
          <w:rFonts w:ascii="Times New Roman" w:hAnsi="Times New Roman" w:cs="Times New Roman"/>
          <w:kern w:val="24"/>
          <w:sz w:val="24"/>
          <w:szCs w:val="24"/>
        </w:rPr>
        <w:t>Платные услуги, оказываемые Учреждением, оформляются договором с Потребителем и/или их законным представителям. Договор может быть заключен в устной и письменной форме.</w:t>
      </w:r>
    </w:p>
    <w:p w:rsidR="004A3499" w:rsidRDefault="00BF2029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3.6.1. Устная форма договора в соответствии с п.2 ст.159 гражданского кодекса Российской Федерации предусмотрена в случае оказания платных услуг при самом их совершении. Документом, подтверждающим факт </w:t>
      </w:r>
      <w:r w:rsidR="004A3499">
        <w:rPr>
          <w:rFonts w:ascii="Times New Roman" w:hAnsi="Times New Roman" w:cs="Times New Roman"/>
          <w:kern w:val="24"/>
          <w:sz w:val="24"/>
          <w:szCs w:val="24"/>
        </w:rPr>
        <w:t>заключения договора и  оплату, является кассовый чек и/или бланк строгой отчетности.</w:t>
      </w:r>
    </w:p>
    <w:p w:rsidR="004A3499" w:rsidRDefault="004A3499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3.6.2. В письменной форме заключается договор, если услуга оказывается юридическим лицам, а также в случае предоставления услуг, исполнение которых носит длительный характер (ст.161 ГК РФ). Форма договора разрабатывается Учреждением самостоятельно.</w:t>
      </w:r>
    </w:p>
    <w:p w:rsidR="00BF2029" w:rsidRDefault="004A3499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>3.6.3 Учреждение обязано заключить договор на запрашиваемую услугу т не вправе оказывать предпочтение одному потребителю перед другим, если только это прямо не предусмотрено законом.</w:t>
      </w:r>
    </w:p>
    <w:p w:rsidR="004A3499" w:rsidRDefault="004A3499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3.6.4.  Договор на оказание платных услуг подписываются Потребителем и руководителем Учреждения (или лицом, уполномоченным им на подписание таких договоров). </w:t>
      </w:r>
    </w:p>
    <w:p w:rsidR="004A3499" w:rsidRDefault="004A3499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3.7. Оказание платных услуг может осуществляться как штатными </w:t>
      </w:r>
      <w:r w:rsidR="002849A9">
        <w:rPr>
          <w:rFonts w:ascii="Times New Roman" w:hAnsi="Times New Roman" w:cs="Times New Roman"/>
          <w:kern w:val="24"/>
          <w:sz w:val="24"/>
          <w:szCs w:val="24"/>
        </w:rPr>
        <w:t>р</w:t>
      </w:r>
      <w:r>
        <w:rPr>
          <w:rFonts w:ascii="Times New Roman" w:hAnsi="Times New Roman" w:cs="Times New Roman"/>
          <w:kern w:val="24"/>
          <w:sz w:val="24"/>
          <w:szCs w:val="24"/>
        </w:rPr>
        <w:t>аботниками Учреждения, так и третьими лицами, уполномоченными Учреждением.</w:t>
      </w:r>
    </w:p>
    <w:p w:rsidR="004A3499" w:rsidRDefault="004A3499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3.8. </w:t>
      </w:r>
      <w:r w:rsidR="001D4347">
        <w:rPr>
          <w:rFonts w:ascii="Times New Roman" w:hAnsi="Times New Roman" w:cs="Times New Roman"/>
          <w:kern w:val="24"/>
          <w:sz w:val="24"/>
          <w:szCs w:val="24"/>
        </w:rPr>
        <w:t>Учреждение обязано обеспечить выполнение объемов,</w:t>
      </w:r>
      <w:r w:rsidR="002849A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D4347">
        <w:rPr>
          <w:rFonts w:ascii="Times New Roman" w:hAnsi="Times New Roman" w:cs="Times New Roman"/>
          <w:kern w:val="24"/>
          <w:sz w:val="24"/>
          <w:szCs w:val="24"/>
        </w:rPr>
        <w:t xml:space="preserve">сроков и качества оказываемых услуг, в том числе своевременное предоставление документов </w:t>
      </w:r>
      <w:proofErr w:type="gramStart"/>
      <w:r w:rsidR="001D4347">
        <w:rPr>
          <w:rFonts w:ascii="Times New Roman" w:hAnsi="Times New Roman" w:cs="Times New Roman"/>
          <w:kern w:val="24"/>
          <w:sz w:val="24"/>
          <w:szCs w:val="24"/>
        </w:rPr>
        <w:t>по оказываем</w:t>
      </w:r>
      <w:proofErr w:type="gramEnd"/>
      <w:r w:rsidR="001D4347">
        <w:rPr>
          <w:rFonts w:ascii="Times New Roman" w:hAnsi="Times New Roman" w:cs="Times New Roman"/>
          <w:kern w:val="24"/>
          <w:sz w:val="24"/>
          <w:szCs w:val="24"/>
        </w:rPr>
        <w:t xml:space="preserve"> услугам в бухгалтерию.</w:t>
      </w:r>
    </w:p>
    <w:p w:rsidR="001704B3" w:rsidRPr="00922A4F" w:rsidRDefault="001704B3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3.</w:t>
      </w:r>
      <w:r w:rsidR="001D4347">
        <w:rPr>
          <w:rFonts w:ascii="Times New Roman" w:hAnsi="Times New Roman" w:cs="Times New Roman"/>
          <w:kern w:val="24"/>
          <w:sz w:val="24"/>
          <w:szCs w:val="24"/>
        </w:rPr>
        <w:t>9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. На возмездной основе в Учреждении предоставляются услуги, включенные в перечень платных услуг Учреждения, согласованный с Департаментом культуры города Москвы.</w:t>
      </w:r>
    </w:p>
    <w:p w:rsidR="001704B3" w:rsidRPr="00922A4F" w:rsidRDefault="001704B3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3.</w:t>
      </w:r>
      <w:r w:rsidR="001D4347">
        <w:rPr>
          <w:rFonts w:ascii="Times New Roman" w:hAnsi="Times New Roman" w:cs="Times New Roman"/>
          <w:kern w:val="24"/>
          <w:sz w:val="24"/>
          <w:szCs w:val="24"/>
        </w:rPr>
        <w:t>10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. Учреждение предоставляет льготы на оказываемые платные услуги, включенные в перечень льгот для отдельных категорий потребителей на платные услуги, предоставляемые </w:t>
      </w:r>
      <w:r w:rsidR="00A7304C" w:rsidRPr="00922A4F">
        <w:rPr>
          <w:rFonts w:ascii="Times New Roman" w:hAnsi="Times New Roman" w:cs="Times New Roman"/>
          <w:kern w:val="24"/>
          <w:sz w:val="24"/>
          <w:szCs w:val="24"/>
        </w:rPr>
        <w:t>У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чреждением</w:t>
      </w:r>
      <w:r w:rsidR="00A7304C" w:rsidRPr="00922A4F">
        <w:rPr>
          <w:rFonts w:ascii="Times New Roman" w:hAnsi="Times New Roman" w:cs="Times New Roman"/>
          <w:kern w:val="24"/>
          <w:sz w:val="24"/>
          <w:szCs w:val="24"/>
        </w:rPr>
        <w:t>, согласованный с Департаментом культуры города Москвы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1704B3" w:rsidRPr="00922A4F" w:rsidRDefault="00F01112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>3.</w:t>
      </w:r>
      <w:r w:rsidR="001D4347">
        <w:rPr>
          <w:rFonts w:ascii="Times New Roman" w:hAnsi="Times New Roman" w:cs="Times New Roman"/>
          <w:kern w:val="24"/>
          <w:sz w:val="24"/>
          <w:szCs w:val="24"/>
        </w:rPr>
        <w:t>11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. Права и обязанности потребителя услуг и Учреждения  определяются в соответствии с </w:t>
      </w:r>
      <w:r w:rsidR="00A7304C" w:rsidRPr="00922A4F">
        <w:rPr>
          <w:rFonts w:ascii="Times New Roman" w:hAnsi="Times New Roman" w:cs="Times New Roman"/>
          <w:kern w:val="24"/>
          <w:sz w:val="24"/>
          <w:szCs w:val="24"/>
        </w:rPr>
        <w:t>Г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ражданским кодексом РФ, законом РФ от 7 февраля 1992 г. № 2300-1 «О защите прав потребителя».</w:t>
      </w:r>
    </w:p>
    <w:p w:rsidR="001704B3" w:rsidRPr="00922A4F" w:rsidRDefault="001704B3" w:rsidP="00496423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b/>
          <w:kern w:val="24"/>
          <w:sz w:val="24"/>
          <w:szCs w:val="24"/>
        </w:rPr>
        <w:t>4. Порядок установления цен на платные услуги</w:t>
      </w:r>
    </w:p>
    <w:p w:rsidR="0086686B" w:rsidRDefault="001704B3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4.1. Размер цен на платные услуги (работы) утверждается  приказом директора Учреждения в соответствии с </w:t>
      </w:r>
      <w:r w:rsidR="0086686B" w:rsidRPr="00922A4F">
        <w:rPr>
          <w:rFonts w:ascii="Times New Roman" w:hAnsi="Times New Roman" w:cs="Times New Roman"/>
          <w:kern w:val="24"/>
          <w:sz w:val="24"/>
          <w:szCs w:val="24"/>
        </w:rPr>
        <w:t>Порядком</w:t>
      </w:r>
      <w:r w:rsidR="0086686B" w:rsidRPr="00922A4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определения платы за оказание услуг (выполнение работ) государственными учреждениями города Москвы, подведомственными Департаменту культуры города Москвы</w:t>
      </w:r>
      <w:r w:rsidR="0086686B" w:rsidRPr="00922A4F">
        <w:rPr>
          <w:rFonts w:ascii="Times New Roman" w:hAnsi="Times New Roman" w:cs="Times New Roman"/>
          <w:kern w:val="24"/>
          <w:sz w:val="24"/>
          <w:szCs w:val="24"/>
        </w:rPr>
        <w:t>, утвержденным приказом Департамента</w:t>
      </w:r>
      <w:r w:rsidR="0086686B" w:rsidRPr="00922A4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культуры города Москвы</w:t>
      </w:r>
      <w:r w:rsidR="0086686B" w:rsidRPr="00922A4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86686B" w:rsidRPr="00922A4F">
        <w:rPr>
          <w:rFonts w:ascii="Times New Roman" w:eastAsia="Calibri" w:hAnsi="Times New Roman" w:cs="Times New Roman"/>
          <w:kern w:val="24"/>
          <w:sz w:val="24"/>
          <w:szCs w:val="24"/>
        </w:rPr>
        <w:t>от 6 декабря 2018г. №1024/ОД</w:t>
      </w:r>
      <w:r w:rsidR="0086686B" w:rsidRPr="00922A4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1D4347" w:rsidRDefault="001D4347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4.2. Цены на услуги устанавливаются в отношении каждой конкретной услуги, пересматриваются и утверждаются по мере необходимости. </w:t>
      </w:r>
    </w:p>
    <w:p w:rsidR="001D4347" w:rsidRPr="00922A4F" w:rsidRDefault="001D4347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4.3. Учреждение самостоятельно определяет цены на платные услуги, руководитель Учреждения утверждает документы, определяющие цену, по требованию согласовывает с Учредителем.</w:t>
      </w:r>
    </w:p>
    <w:p w:rsidR="0086686B" w:rsidRPr="00922A4F" w:rsidRDefault="0086686B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C0C0C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color w:val="0C0C0C"/>
          <w:kern w:val="24"/>
          <w:sz w:val="24"/>
          <w:szCs w:val="24"/>
        </w:rPr>
        <w:t>4.</w:t>
      </w:r>
      <w:r w:rsidR="001D4347">
        <w:rPr>
          <w:rFonts w:ascii="Times New Roman" w:hAnsi="Times New Roman" w:cs="Times New Roman"/>
          <w:color w:val="0C0C0C"/>
          <w:kern w:val="24"/>
          <w:sz w:val="24"/>
          <w:szCs w:val="24"/>
        </w:rPr>
        <w:t>4</w:t>
      </w:r>
      <w:r w:rsidRPr="00922A4F">
        <w:rPr>
          <w:rFonts w:ascii="Times New Roman" w:hAnsi="Times New Roman" w:cs="Times New Roman"/>
          <w:color w:val="0C0C0C"/>
          <w:kern w:val="24"/>
          <w:sz w:val="24"/>
          <w:szCs w:val="24"/>
        </w:rPr>
        <w:t>. Все средства от приносящей доход деятельности, полученные Учреждением, аккумулируются на счете Учреждения.</w:t>
      </w:r>
    </w:p>
    <w:p w:rsidR="0086686B" w:rsidRPr="00922A4F" w:rsidRDefault="001D4347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color w:val="0C0C0C"/>
          <w:kern w:val="24"/>
          <w:sz w:val="24"/>
          <w:szCs w:val="24"/>
        </w:rPr>
        <w:t>4.5</w:t>
      </w:r>
      <w:r w:rsidR="0086686B" w:rsidRPr="00922A4F">
        <w:rPr>
          <w:rFonts w:ascii="Times New Roman" w:hAnsi="Times New Roman" w:cs="Times New Roman"/>
          <w:color w:val="0C0C0C"/>
          <w:kern w:val="24"/>
          <w:sz w:val="24"/>
          <w:szCs w:val="24"/>
        </w:rPr>
        <w:t>. У</w:t>
      </w:r>
      <w:r w:rsidR="0086686B" w:rsidRPr="00922A4F">
        <w:rPr>
          <w:rFonts w:ascii="Times New Roman" w:hAnsi="Times New Roman" w:cs="Times New Roman"/>
          <w:kern w:val="24"/>
          <w:sz w:val="24"/>
          <w:szCs w:val="24"/>
        </w:rPr>
        <w:t>чреждение обязано вести статистический и бухгалтерский учет оказываемых платных услуг строго за отчетный период на основании первичного бухгалтерского учета раздельно по основной деятельности и платным услугам в соответствии с планом финансово – хозяйственной деятельности.</w:t>
      </w:r>
    </w:p>
    <w:p w:rsidR="0086686B" w:rsidRPr="00922A4F" w:rsidRDefault="001D4347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4.6</w:t>
      </w:r>
      <w:r w:rsidR="0086686B" w:rsidRPr="00922A4F">
        <w:rPr>
          <w:rFonts w:ascii="Times New Roman" w:hAnsi="Times New Roman" w:cs="Times New Roman"/>
          <w:kern w:val="24"/>
          <w:sz w:val="24"/>
          <w:szCs w:val="24"/>
        </w:rPr>
        <w:t xml:space="preserve">. Средства, полученные от оказания платных услуг, расходуются в соответствии с утвержденным </w:t>
      </w:r>
      <w:r w:rsidR="0086686B" w:rsidRPr="00922A4F">
        <w:rPr>
          <w:rFonts w:ascii="Times New Roman" w:hAnsi="Times New Roman" w:cs="Times New Roman"/>
          <w:color w:val="0C0C0C"/>
          <w:kern w:val="24"/>
          <w:sz w:val="24"/>
          <w:szCs w:val="24"/>
        </w:rPr>
        <w:t xml:space="preserve"> </w:t>
      </w:r>
      <w:r w:rsidR="0086686B" w:rsidRPr="00922A4F">
        <w:rPr>
          <w:rFonts w:ascii="Times New Roman" w:hAnsi="Times New Roman" w:cs="Times New Roman"/>
          <w:kern w:val="24"/>
          <w:sz w:val="24"/>
          <w:szCs w:val="24"/>
        </w:rPr>
        <w:t>планом финансово – хозяйственной деятельности</w:t>
      </w:r>
      <w:r w:rsidR="00922A4F" w:rsidRPr="00922A4F">
        <w:rPr>
          <w:rFonts w:ascii="Times New Roman" w:hAnsi="Times New Roman" w:cs="Times New Roman"/>
          <w:kern w:val="24"/>
          <w:sz w:val="24"/>
          <w:szCs w:val="24"/>
        </w:rPr>
        <w:t xml:space="preserve"> Учреждения</w:t>
      </w:r>
      <w:r w:rsidR="0086686B" w:rsidRPr="00922A4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86686B" w:rsidRPr="00922A4F" w:rsidRDefault="001D4347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4.7</w:t>
      </w:r>
      <w:r w:rsidR="0086686B" w:rsidRPr="00922A4F">
        <w:rPr>
          <w:rFonts w:ascii="Times New Roman" w:hAnsi="Times New Roman" w:cs="Times New Roman"/>
          <w:kern w:val="24"/>
          <w:sz w:val="24"/>
          <w:szCs w:val="24"/>
        </w:rPr>
        <w:t>. Учреждение не вправе допускать возмещения расходов, связанных с предоставлением платных услуг, за счет бюджетных средств.</w:t>
      </w:r>
    </w:p>
    <w:p w:rsidR="0086686B" w:rsidRPr="00922A4F" w:rsidRDefault="0086686B" w:rsidP="00496423">
      <w:pPr>
        <w:spacing w:after="0" w:line="240" w:lineRule="auto"/>
        <w:jc w:val="center"/>
        <w:rPr>
          <w:rFonts w:ascii="Times New Roman" w:hAnsi="Times New Roman" w:cs="Times New Roman"/>
          <w:b/>
          <w:color w:val="0C0C0C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b/>
          <w:color w:val="0C0C0C"/>
          <w:kern w:val="24"/>
          <w:sz w:val="24"/>
          <w:szCs w:val="24"/>
        </w:rPr>
        <w:t>5. Заключительные положения</w:t>
      </w:r>
    </w:p>
    <w:p w:rsidR="0086686B" w:rsidRDefault="0086686B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22A4F">
        <w:rPr>
          <w:rFonts w:ascii="Times New Roman" w:hAnsi="Times New Roman" w:cs="Times New Roman"/>
          <w:color w:val="0C0C0C"/>
          <w:kern w:val="24"/>
          <w:sz w:val="24"/>
          <w:szCs w:val="24"/>
        </w:rPr>
        <w:t>5.1.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Pr="00922A4F">
        <w:rPr>
          <w:rFonts w:ascii="Times New Roman" w:hAnsi="Times New Roman" w:cs="Times New Roman"/>
          <w:kern w:val="24"/>
          <w:sz w:val="24"/>
          <w:szCs w:val="24"/>
        </w:rPr>
        <w:t>Контроль за</w:t>
      </w:r>
      <w:proofErr w:type="gramEnd"/>
      <w:r w:rsidRPr="00922A4F">
        <w:rPr>
          <w:rFonts w:ascii="Times New Roman" w:hAnsi="Times New Roman" w:cs="Times New Roman"/>
          <w:kern w:val="24"/>
          <w:sz w:val="24"/>
          <w:szCs w:val="24"/>
        </w:rPr>
        <w:t xml:space="preserve"> деятельностью Учреждения по оказанию платных услуг осуществляют в пределах своей компетенции Департамент культуры города Москвы, иные органы и организации, которым в соответствии с законами и иными нормативными правовыми актами РФ и города Москвы </w:t>
      </w:r>
      <w:r w:rsidR="00F97265" w:rsidRPr="00922A4F">
        <w:rPr>
          <w:rFonts w:ascii="Times New Roman" w:hAnsi="Times New Roman" w:cs="Times New Roman"/>
          <w:kern w:val="24"/>
          <w:sz w:val="24"/>
          <w:szCs w:val="24"/>
        </w:rPr>
        <w:t xml:space="preserve"> предоставлено право проверки деятельности Учреждения.</w:t>
      </w:r>
    </w:p>
    <w:p w:rsidR="001D4347" w:rsidRDefault="001D4347" w:rsidP="0049642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5.2 Споры, возникающие между Потребителем и Учреждением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 xml:space="preserve"> при  оказании платных услуг разрешаются по соглашению сторон или в судебном порядке в соответствии с действующим законодательством РФ.</w:t>
      </w:r>
    </w:p>
    <w:p w:rsidR="007A1212" w:rsidRDefault="007A1212" w:rsidP="007A121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5.3. В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се изменения и дополнения к настоящему Положению должны быть утверждены приказом Учреждения.</w:t>
      </w:r>
    </w:p>
    <w:p w:rsidR="007A1212" w:rsidRPr="00922A4F" w:rsidRDefault="007A1212" w:rsidP="007A121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5.4. </w:t>
      </w:r>
      <w:r w:rsidRPr="00922A4F">
        <w:rPr>
          <w:rFonts w:ascii="Times New Roman" w:hAnsi="Times New Roman" w:cs="Times New Roman"/>
          <w:kern w:val="24"/>
          <w:sz w:val="24"/>
          <w:szCs w:val="24"/>
        </w:rPr>
        <w:t>Положение вступает в действие с момента утверждения его приказом директора Учреждения и действует до утверждения нового положения.</w:t>
      </w:r>
    </w:p>
    <w:sectPr w:rsidR="007A1212" w:rsidRPr="00922A4F" w:rsidSect="00F9726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088"/>
    <w:multiLevelType w:val="hybridMultilevel"/>
    <w:tmpl w:val="7062E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D540C2"/>
    <w:multiLevelType w:val="multilevel"/>
    <w:tmpl w:val="251C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6101C"/>
    <w:multiLevelType w:val="hybridMultilevel"/>
    <w:tmpl w:val="C66C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20CD"/>
    <w:multiLevelType w:val="hybridMultilevel"/>
    <w:tmpl w:val="42EE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76BF"/>
    <w:multiLevelType w:val="hybridMultilevel"/>
    <w:tmpl w:val="80D6055A"/>
    <w:lvl w:ilvl="0" w:tplc="AD6204FE">
      <w:start w:val="2"/>
      <w:numFmt w:val="decimal"/>
      <w:lvlText w:val="%1."/>
      <w:lvlJc w:val="left"/>
      <w:pPr>
        <w:ind w:left="2205" w:hanging="352"/>
      </w:pPr>
      <w:rPr>
        <w:rFonts w:ascii="Cambria" w:eastAsia="Cambria" w:hAnsi="Cambria" w:cs="Cambria" w:hint="default"/>
        <w:spacing w:val="-1"/>
        <w:w w:val="102"/>
        <w:sz w:val="28"/>
        <w:szCs w:val="28"/>
        <w:lang w:val="ru-RU" w:eastAsia="en-US" w:bidi="ar-SA"/>
      </w:rPr>
    </w:lvl>
    <w:lvl w:ilvl="1" w:tplc="C874A846">
      <w:start w:val="1"/>
      <w:numFmt w:val="decimal"/>
      <w:lvlText w:val="%2."/>
      <w:lvlJc w:val="left"/>
      <w:pPr>
        <w:ind w:left="5289" w:hanging="486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0A7A2FA0">
      <w:numFmt w:val="bullet"/>
      <w:lvlText w:val="•"/>
      <w:lvlJc w:val="left"/>
      <w:pPr>
        <w:ind w:left="6005" w:hanging="486"/>
      </w:pPr>
      <w:rPr>
        <w:rFonts w:hint="default"/>
        <w:lang w:val="ru-RU" w:eastAsia="en-US" w:bidi="ar-SA"/>
      </w:rPr>
    </w:lvl>
    <w:lvl w:ilvl="3" w:tplc="66C27EFA">
      <w:numFmt w:val="bullet"/>
      <w:lvlText w:val="•"/>
      <w:lvlJc w:val="left"/>
      <w:pPr>
        <w:ind w:left="6730" w:hanging="486"/>
      </w:pPr>
      <w:rPr>
        <w:rFonts w:hint="default"/>
        <w:lang w:val="ru-RU" w:eastAsia="en-US" w:bidi="ar-SA"/>
      </w:rPr>
    </w:lvl>
    <w:lvl w:ilvl="4" w:tplc="BFD01240">
      <w:numFmt w:val="bullet"/>
      <w:lvlText w:val="•"/>
      <w:lvlJc w:val="left"/>
      <w:pPr>
        <w:ind w:left="7455" w:hanging="486"/>
      </w:pPr>
      <w:rPr>
        <w:rFonts w:hint="default"/>
        <w:lang w:val="ru-RU" w:eastAsia="en-US" w:bidi="ar-SA"/>
      </w:rPr>
    </w:lvl>
    <w:lvl w:ilvl="5" w:tplc="7D72F946">
      <w:numFmt w:val="bullet"/>
      <w:lvlText w:val="•"/>
      <w:lvlJc w:val="left"/>
      <w:pPr>
        <w:ind w:left="8180" w:hanging="486"/>
      </w:pPr>
      <w:rPr>
        <w:rFonts w:hint="default"/>
        <w:lang w:val="ru-RU" w:eastAsia="en-US" w:bidi="ar-SA"/>
      </w:rPr>
    </w:lvl>
    <w:lvl w:ilvl="6" w:tplc="ADDAFDB8">
      <w:numFmt w:val="bullet"/>
      <w:lvlText w:val="•"/>
      <w:lvlJc w:val="left"/>
      <w:pPr>
        <w:ind w:left="8905" w:hanging="486"/>
      </w:pPr>
      <w:rPr>
        <w:rFonts w:hint="default"/>
        <w:lang w:val="ru-RU" w:eastAsia="en-US" w:bidi="ar-SA"/>
      </w:rPr>
    </w:lvl>
    <w:lvl w:ilvl="7" w:tplc="1A5C9214">
      <w:numFmt w:val="bullet"/>
      <w:lvlText w:val="•"/>
      <w:lvlJc w:val="left"/>
      <w:pPr>
        <w:ind w:left="9630" w:hanging="486"/>
      </w:pPr>
      <w:rPr>
        <w:rFonts w:hint="default"/>
        <w:lang w:val="ru-RU" w:eastAsia="en-US" w:bidi="ar-SA"/>
      </w:rPr>
    </w:lvl>
    <w:lvl w:ilvl="8" w:tplc="921CE790">
      <w:numFmt w:val="bullet"/>
      <w:lvlText w:val="•"/>
      <w:lvlJc w:val="left"/>
      <w:pPr>
        <w:ind w:left="10355" w:hanging="486"/>
      </w:pPr>
      <w:rPr>
        <w:rFonts w:hint="default"/>
        <w:lang w:val="ru-RU" w:eastAsia="en-US" w:bidi="ar-SA"/>
      </w:rPr>
    </w:lvl>
  </w:abstractNum>
  <w:abstractNum w:abstractNumId="5">
    <w:nsid w:val="107B02F0"/>
    <w:multiLevelType w:val="hybridMultilevel"/>
    <w:tmpl w:val="B8FE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25471"/>
    <w:multiLevelType w:val="hybridMultilevel"/>
    <w:tmpl w:val="93BA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6153E"/>
    <w:multiLevelType w:val="hybridMultilevel"/>
    <w:tmpl w:val="4270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F52DF"/>
    <w:multiLevelType w:val="hybridMultilevel"/>
    <w:tmpl w:val="0E6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0787B"/>
    <w:multiLevelType w:val="hybridMultilevel"/>
    <w:tmpl w:val="D78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3BFC"/>
    <w:multiLevelType w:val="hybridMultilevel"/>
    <w:tmpl w:val="5DD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42248"/>
    <w:multiLevelType w:val="hybridMultilevel"/>
    <w:tmpl w:val="CDFA6576"/>
    <w:lvl w:ilvl="0" w:tplc="E460F94A">
      <w:numFmt w:val="bullet"/>
      <w:lvlText w:val="-"/>
      <w:lvlJc w:val="left"/>
      <w:pPr>
        <w:ind w:left="1626" w:hanging="244"/>
      </w:pPr>
      <w:rPr>
        <w:rFonts w:hint="default"/>
        <w:w w:val="100"/>
        <w:lang w:val="ru-RU" w:eastAsia="en-US" w:bidi="ar-SA"/>
      </w:rPr>
    </w:lvl>
    <w:lvl w:ilvl="1" w:tplc="347A8200">
      <w:numFmt w:val="bullet"/>
      <w:lvlText w:val="•"/>
      <w:lvlJc w:val="left"/>
      <w:pPr>
        <w:ind w:left="2638" w:hanging="244"/>
      </w:pPr>
      <w:rPr>
        <w:rFonts w:hint="default"/>
        <w:lang w:val="ru-RU" w:eastAsia="en-US" w:bidi="ar-SA"/>
      </w:rPr>
    </w:lvl>
    <w:lvl w:ilvl="2" w:tplc="CB7E3D34">
      <w:numFmt w:val="bullet"/>
      <w:lvlText w:val="•"/>
      <w:lvlJc w:val="left"/>
      <w:pPr>
        <w:ind w:left="3657" w:hanging="244"/>
      </w:pPr>
      <w:rPr>
        <w:rFonts w:hint="default"/>
        <w:lang w:val="ru-RU" w:eastAsia="en-US" w:bidi="ar-SA"/>
      </w:rPr>
    </w:lvl>
    <w:lvl w:ilvl="3" w:tplc="4FCA6256">
      <w:numFmt w:val="bullet"/>
      <w:lvlText w:val="•"/>
      <w:lvlJc w:val="left"/>
      <w:pPr>
        <w:ind w:left="4675" w:hanging="244"/>
      </w:pPr>
      <w:rPr>
        <w:rFonts w:hint="default"/>
        <w:lang w:val="ru-RU" w:eastAsia="en-US" w:bidi="ar-SA"/>
      </w:rPr>
    </w:lvl>
    <w:lvl w:ilvl="4" w:tplc="E9808D0E">
      <w:numFmt w:val="bullet"/>
      <w:lvlText w:val="•"/>
      <w:lvlJc w:val="left"/>
      <w:pPr>
        <w:ind w:left="5694" w:hanging="244"/>
      </w:pPr>
      <w:rPr>
        <w:rFonts w:hint="default"/>
        <w:lang w:val="ru-RU" w:eastAsia="en-US" w:bidi="ar-SA"/>
      </w:rPr>
    </w:lvl>
    <w:lvl w:ilvl="5" w:tplc="F5FAFE2C">
      <w:numFmt w:val="bullet"/>
      <w:lvlText w:val="•"/>
      <w:lvlJc w:val="left"/>
      <w:pPr>
        <w:ind w:left="6712" w:hanging="244"/>
      </w:pPr>
      <w:rPr>
        <w:rFonts w:hint="default"/>
        <w:lang w:val="ru-RU" w:eastAsia="en-US" w:bidi="ar-SA"/>
      </w:rPr>
    </w:lvl>
    <w:lvl w:ilvl="6" w:tplc="7F2090A2">
      <w:numFmt w:val="bullet"/>
      <w:lvlText w:val="•"/>
      <w:lvlJc w:val="left"/>
      <w:pPr>
        <w:ind w:left="7731" w:hanging="244"/>
      </w:pPr>
      <w:rPr>
        <w:rFonts w:hint="default"/>
        <w:lang w:val="ru-RU" w:eastAsia="en-US" w:bidi="ar-SA"/>
      </w:rPr>
    </w:lvl>
    <w:lvl w:ilvl="7" w:tplc="0C28C9AE">
      <w:numFmt w:val="bullet"/>
      <w:lvlText w:val="•"/>
      <w:lvlJc w:val="left"/>
      <w:pPr>
        <w:ind w:left="8749" w:hanging="244"/>
      </w:pPr>
      <w:rPr>
        <w:rFonts w:hint="default"/>
        <w:lang w:val="ru-RU" w:eastAsia="en-US" w:bidi="ar-SA"/>
      </w:rPr>
    </w:lvl>
    <w:lvl w:ilvl="8" w:tplc="CD12C4DE">
      <w:numFmt w:val="bullet"/>
      <w:lvlText w:val="•"/>
      <w:lvlJc w:val="left"/>
      <w:pPr>
        <w:ind w:left="9768" w:hanging="244"/>
      </w:pPr>
      <w:rPr>
        <w:rFonts w:hint="default"/>
        <w:lang w:val="ru-RU" w:eastAsia="en-US" w:bidi="ar-SA"/>
      </w:rPr>
    </w:lvl>
  </w:abstractNum>
  <w:abstractNum w:abstractNumId="12">
    <w:nsid w:val="282E15A4"/>
    <w:multiLevelType w:val="hybridMultilevel"/>
    <w:tmpl w:val="EE38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80854"/>
    <w:multiLevelType w:val="hybridMultilevel"/>
    <w:tmpl w:val="82A0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E0FC1"/>
    <w:multiLevelType w:val="hybridMultilevel"/>
    <w:tmpl w:val="15F6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02886"/>
    <w:multiLevelType w:val="hybridMultilevel"/>
    <w:tmpl w:val="BEE6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736B1"/>
    <w:multiLevelType w:val="multilevel"/>
    <w:tmpl w:val="D1C4CB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3B6102"/>
    <w:multiLevelType w:val="hybridMultilevel"/>
    <w:tmpl w:val="945C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84C80"/>
    <w:multiLevelType w:val="multilevel"/>
    <w:tmpl w:val="9CC825F4"/>
    <w:lvl w:ilvl="0">
      <w:start w:val="2"/>
      <w:numFmt w:val="decimal"/>
      <w:lvlText w:val="%1"/>
      <w:lvlJc w:val="left"/>
      <w:pPr>
        <w:ind w:left="2854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4" w:hanging="486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46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3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8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7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1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16" w:hanging="486"/>
      </w:pPr>
      <w:rPr>
        <w:rFonts w:hint="default"/>
        <w:lang w:val="ru-RU" w:eastAsia="en-US" w:bidi="ar-SA"/>
      </w:rPr>
    </w:lvl>
  </w:abstractNum>
  <w:abstractNum w:abstractNumId="19">
    <w:nsid w:val="76C0792D"/>
    <w:multiLevelType w:val="multilevel"/>
    <w:tmpl w:val="60A2C584"/>
    <w:lvl w:ilvl="0">
      <w:start w:val="3"/>
      <w:numFmt w:val="decimal"/>
      <w:lvlText w:val="%1"/>
      <w:lvlJc w:val="left"/>
      <w:pPr>
        <w:ind w:left="1636" w:hanging="7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6" w:hanging="769"/>
        <w:jc w:val="right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3673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9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6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5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2" w:hanging="769"/>
      </w:pPr>
      <w:rPr>
        <w:rFonts w:hint="default"/>
        <w:lang w:val="ru-RU" w:eastAsia="en-US" w:bidi="ar-SA"/>
      </w:rPr>
    </w:lvl>
  </w:abstractNum>
  <w:abstractNum w:abstractNumId="20">
    <w:nsid w:val="7915658B"/>
    <w:multiLevelType w:val="hybridMultilevel"/>
    <w:tmpl w:val="9DB0019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79B01B78"/>
    <w:multiLevelType w:val="hybridMultilevel"/>
    <w:tmpl w:val="EEEC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7"/>
  </w:num>
  <w:num w:numId="5">
    <w:abstractNumId w:val="21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16"/>
  </w:num>
  <w:num w:numId="13">
    <w:abstractNumId w:val="11"/>
  </w:num>
  <w:num w:numId="14">
    <w:abstractNumId w:val="20"/>
  </w:num>
  <w:num w:numId="15">
    <w:abstractNumId w:val="2"/>
  </w:num>
  <w:num w:numId="16">
    <w:abstractNumId w:val="18"/>
  </w:num>
  <w:num w:numId="17">
    <w:abstractNumId w:val="4"/>
  </w:num>
  <w:num w:numId="18">
    <w:abstractNumId w:val="19"/>
  </w:num>
  <w:num w:numId="19">
    <w:abstractNumId w:val="9"/>
  </w:num>
  <w:num w:numId="20">
    <w:abstractNumId w:val="17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D5162"/>
    <w:rsid w:val="00003E55"/>
    <w:rsid w:val="00023515"/>
    <w:rsid w:val="0005470C"/>
    <w:rsid w:val="00064D74"/>
    <w:rsid w:val="00072193"/>
    <w:rsid w:val="000A62F1"/>
    <w:rsid w:val="000A6A8E"/>
    <w:rsid w:val="000B078C"/>
    <w:rsid w:val="000B0E0A"/>
    <w:rsid w:val="000B4F77"/>
    <w:rsid w:val="000E438C"/>
    <w:rsid w:val="0013237B"/>
    <w:rsid w:val="00137271"/>
    <w:rsid w:val="001526EA"/>
    <w:rsid w:val="001704B3"/>
    <w:rsid w:val="001A3233"/>
    <w:rsid w:val="001D4347"/>
    <w:rsid w:val="002129B0"/>
    <w:rsid w:val="00246FA8"/>
    <w:rsid w:val="002849A9"/>
    <w:rsid w:val="002A0150"/>
    <w:rsid w:val="002E4EB5"/>
    <w:rsid w:val="002F0E17"/>
    <w:rsid w:val="0033301E"/>
    <w:rsid w:val="00340069"/>
    <w:rsid w:val="00353C7A"/>
    <w:rsid w:val="00365723"/>
    <w:rsid w:val="00385CB4"/>
    <w:rsid w:val="00394D39"/>
    <w:rsid w:val="003A53D4"/>
    <w:rsid w:val="003E5340"/>
    <w:rsid w:val="00402847"/>
    <w:rsid w:val="0045363A"/>
    <w:rsid w:val="00463698"/>
    <w:rsid w:val="00496423"/>
    <w:rsid w:val="004A3499"/>
    <w:rsid w:val="004A4D8A"/>
    <w:rsid w:val="00546A5B"/>
    <w:rsid w:val="00554990"/>
    <w:rsid w:val="005754E4"/>
    <w:rsid w:val="00597DB8"/>
    <w:rsid w:val="005E0A7C"/>
    <w:rsid w:val="005E238E"/>
    <w:rsid w:val="005F4D46"/>
    <w:rsid w:val="006620F9"/>
    <w:rsid w:val="006745FA"/>
    <w:rsid w:val="007204D7"/>
    <w:rsid w:val="00724AA7"/>
    <w:rsid w:val="007377EB"/>
    <w:rsid w:val="00753407"/>
    <w:rsid w:val="0078751C"/>
    <w:rsid w:val="007937B8"/>
    <w:rsid w:val="007A1212"/>
    <w:rsid w:val="00837925"/>
    <w:rsid w:val="00846C74"/>
    <w:rsid w:val="0085591A"/>
    <w:rsid w:val="0086180E"/>
    <w:rsid w:val="0086686B"/>
    <w:rsid w:val="008724FA"/>
    <w:rsid w:val="008D30E9"/>
    <w:rsid w:val="008D600E"/>
    <w:rsid w:val="008E51D8"/>
    <w:rsid w:val="0090232B"/>
    <w:rsid w:val="00915E2B"/>
    <w:rsid w:val="00922A4F"/>
    <w:rsid w:val="00924560"/>
    <w:rsid w:val="00925190"/>
    <w:rsid w:val="00940CFD"/>
    <w:rsid w:val="00945787"/>
    <w:rsid w:val="009652BB"/>
    <w:rsid w:val="00965E0A"/>
    <w:rsid w:val="009D2D29"/>
    <w:rsid w:val="009F06C0"/>
    <w:rsid w:val="009F60B0"/>
    <w:rsid w:val="00A005FF"/>
    <w:rsid w:val="00A160E2"/>
    <w:rsid w:val="00A31028"/>
    <w:rsid w:val="00A7304C"/>
    <w:rsid w:val="00AA6823"/>
    <w:rsid w:val="00AD5162"/>
    <w:rsid w:val="00B0317D"/>
    <w:rsid w:val="00B2441B"/>
    <w:rsid w:val="00B26CD3"/>
    <w:rsid w:val="00B90504"/>
    <w:rsid w:val="00BD297B"/>
    <w:rsid w:val="00BF02F1"/>
    <w:rsid w:val="00BF2029"/>
    <w:rsid w:val="00BF4BB3"/>
    <w:rsid w:val="00C3449A"/>
    <w:rsid w:val="00C34A5E"/>
    <w:rsid w:val="00C84D52"/>
    <w:rsid w:val="00CB1394"/>
    <w:rsid w:val="00CC1E2A"/>
    <w:rsid w:val="00CF0AEF"/>
    <w:rsid w:val="00CF2BA6"/>
    <w:rsid w:val="00D225E3"/>
    <w:rsid w:val="00D42B3A"/>
    <w:rsid w:val="00DB47DE"/>
    <w:rsid w:val="00DB6B24"/>
    <w:rsid w:val="00DC465C"/>
    <w:rsid w:val="00DD28D4"/>
    <w:rsid w:val="00E20A9C"/>
    <w:rsid w:val="00E26EDC"/>
    <w:rsid w:val="00E56C40"/>
    <w:rsid w:val="00EC3D02"/>
    <w:rsid w:val="00ED0DCE"/>
    <w:rsid w:val="00ED2215"/>
    <w:rsid w:val="00EE3C97"/>
    <w:rsid w:val="00EE50F9"/>
    <w:rsid w:val="00F01112"/>
    <w:rsid w:val="00F235FE"/>
    <w:rsid w:val="00F37155"/>
    <w:rsid w:val="00F45A93"/>
    <w:rsid w:val="00F934D5"/>
    <w:rsid w:val="00F97265"/>
    <w:rsid w:val="00FA30A9"/>
    <w:rsid w:val="00FB4ABA"/>
    <w:rsid w:val="00FB7B90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7D"/>
  </w:style>
  <w:style w:type="paragraph" w:styleId="1">
    <w:name w:val="heading 1"/>
    <w:basedOn w:val="a"/>
    <w:link w:val="10"/>
    <w:uiPriority w:val="9"/>
    <w:qFormat/>
    <w:rsid w:val="00AD5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5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D5162"/>
    <w:rPr>
      <w:color w:val="0000FF"/>
      <w:u w:val="single"/>
    </w:rPr>
  </w:style>
  <w:style w:type="paragraph" w:customStyle="1" w:styleId="formattext">
    <w:name w:val="formattext"/>
    <w:basedOn w:val="a"/>
    <w:rsid w:val="00AD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D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620F9"/>
    <w:pPr>
      <w:ind w:left="720"/>
      <w:contextualSpacing/>
    </w:pPr>
  </w:style>
  <w:style w:type="table" w:styleId="a7">
    <w:name w:val="Table Grid"/>
    <w:basedOn w:val="a1"/>
    <w:uiPriority w:val="59"/>
    <w:rsid w:val="000B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85C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2"/>
    <w:rsid w:val="00F3715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F37155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132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07219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72193"/>
    <w:rPr>
      <w:rFonts w:ascii="Cambria" w:eastAsia="Cambria" w:hAnsi="Cambria" w:cs="Cambria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72193"/>
    <w:pPr>
      <w:widowControl w:val="0"/>
      <w:autoSpaceDE w:val="0"/>
      <w:autoSpaceDN w:val="0"/>
      <w:spacing w:after="0" w:line="240" w:lineRule="auto"/>
      <w:ind w:left="805"/>
      <w:outlineLvl w:val="1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4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D6C0-9064-4C18-8236-429E6013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Юротдела</dc:creator>
  <cp:keywords/>
  <dc:description/>
  <cp:lastModifiedBy>user</cp:lastModifiedBy>
  <cp:revision>36</cp:revision>
  <cp:lastPrinted>2023-03-06T09:24:00Z</cp:lastPrinted>
  <dcterms:created xsi:type="dcterms:W3CDTF">2020-01-24T13:46:00Z</dcterms:created>
  <dcterms:modified xsi:type="dcterms:W3CDTF">2023-03-11T12:15:00Z</dcterms:modified>
</cp:coreProperties>
</file>